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A8D71" w14:textId="0EA32DBD" w:rsidR="009B63CB" w:rsidRPr="00B62D1B" w:rsidRDefault="000A572E">
      <w:pPr>
        <w:rPr>
          <w:rFonts w:ascii="Garamond" w:hAnsi="Garamond"/>
          <w:sz w:val="28"/>
          <w:szCs w:val="28"/>
        </w:rPr>
      </w:pPr>
      <w:r w:rsidRPr="00B62D1B">
        <w:rPr>
          <w:rFonts w:ascii="Garamond" w:hAnsi="Garamond"/>
          <w:sz w:val="28"/>
          <w:szCs w:val="28"/>
        </w:rPr>
        <w:t xml:space="preserve">GMC Catechism Class – Week </w:t>
      </w:r>
      <w:r w:rsidR="00F5380A">
        <w:rPr>
          <w:rFonts w:ascii="Garamond" w:hAnsi="Garamond"/>
          <w:sz w:val="28"/>
          <w:szCs w:val="28"/>
        </w:rPr>
        <w:t>5</w:t>
      </w:r>
    </w:p>
    <w:p w14:paraId="2B20F6DD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z w:val="28"/>
          <w:szCs w:val="28"/>
        </w:rPr>
      </w:pPr>
      <w:r w:rsidRPr="00B62D1B">
        <w:rPr>
          <w:rFonts w:ascii="Garamond" w:hAnsi="Garamond" w:cs="Garamond-Bold"/>
          <w:b/>
          <w:bCs/>
          <w:sz w:val="28"/>
          <w:szCs w:val="28"/>
        </w:rPr>
        <w:t>We believe in the Holy Spirit, the Lord, the giver of life, who proceeds from the</w:t>
      </w:r>
    </w:p>
    <w:p w14:paraId="07F493BE" w14:textId="3667D2B6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z w:val="28"/>
          <w:szCs w:val="28"/>
        </w:rPr>
      </w:pPr>
      <w:r w:rsidRPr="00B62D1B">
        <w:rPr>
          <w:rFonts w:ascii="Garamond" w:hAnsi="Garamond" w:cs="Garamond-Bold"/>
          <w:b/>
          <w:bCs/>
          <w:sz w:val="28"/>
          <w:szCs w:val="28"/>
        </w:rPr>
        <w:t>Father and the Son, who with the Father and the Son is worshiped and glorified, who</w:t>
      </w:r>
      <w:r w:rsidRPr="00B62D1B">
        <w:rPr>
          <w:rFonts w:ascii="Garamond" w:hAnsi="Garamond" w:cs="Garamond-Bold"/>
          <w:b/>
          <w:bCs/>
          <w:sz w:val="28"/>
          <w:szCs w:val="28"/>
        </w:rPr>
        <w:t xml:space="preserve"> </w:t>
      </w:r>
      <w:r w:rsidRPr="00B62D1B">
        <w:rPr>
          <w:rFonts w:ascii="Garamond" w:hAnsi="Garamond" w:cs="Garamond-Bold"/>
          <w:b/>
          <w:bCs/>
          <w:sz w:val="28"/>
          <w:szCs w:val="28"/>
        </w:rPr>
        <w:t>has spoken through the prophets.</w:t>
      </w:r>
    </w:p>
    <w:p w14:paraId="480B7160" w14:textId="77777777" w:rsidR="00B415E4" w:rsidRPr="00B62D1B" w:rsidRDefault="00B415E4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z w:val="28"/>
          <w:szCs w:val="28"/>
        </w:rPr>
      </w:pPr>
    </w:p>
    <w:p w14:paraId="4CD49EAA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62D1B">
        <w:rPr>
          <w:rFonts w:ascii="Garamond" w:hAnsi="Garamond" w:cs="Garamond-Italic"/>
          <w:i/>
          <w:iCs/>
          <w:sz w:val="28"/>
          <w:szCs w:val="28"/>
        </w:rPr>
        <w:t>20. Do you believe in the Holy Spirit?</w:t>
      </w:r>
    </w:p>
    <w:p w14:paraId="689AB772" w14:textId="1FD8ABA3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Yes. I believe in the Holy Spirit, the Lord, the giver of life. (Isa 11:2; 61:1; 2 Cor. 3:17-18.; John 6:63;</w:t>
      </w:r>
      <w:r w:rsidRPr="00B62D1B">
        <w:rPr>
          <w:rFonts w:ascii="Garamond" w:hAnsi="Garamond" w:cs="Garamond"/>
          <w:sz w:val="28"/>
          <w:szCs w:val="28"/>
        </w:rPr>
        <w:t xml:space="preserve"> </w:t>
      </w:r>
      <w:r w:rsidRPr="00B62D1B">
        <w:rPr>
          <w:rFonts w:ascii="Garamond" w:hAnsi="Garamond" w:cs="Garamond"/>
          <w:sz w:val="28"/>
          <w:szCs w:val="28"/>
        </w:rPr>
        <w:t xml:space="preserve">Rom. 8:11; Gal 6:8.) </w:t>
      </w:r>
    </w:p>
    <w:p w14:paraId="563D3EF1" w14:textId="251E67AF" w:rsidR="0087687B" w:rsidRDefault="0087687B" w:rsidP="0087687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 xml:space="preserve">What does it mean to </w:t>
      </w:r>
      <w:r w:rsidRPr="00B62D1B">
        <w:rPr>
          <w:rFonts w:ascii="Garamond" w:hAnsi="Garamond" w:cs="Garamond"/>
          <w:i/>
          <w:iCs/>
          <w:sz w:val="28"/>
          <w:szCs w:val="28"/>
        </w:rPr>
        <w:t>believe</w:t>
      </w:r>
      <w:r w:rsidRPr="00B62D1B">
        <w:rPr>
          <w:rFonts w:ascii="Garamond" w:hAnsi="Garamond" w:cs="Garamond"/>
          <w:sz w:val="28"/>
          <w:szCs w:val="28"/>
        </w:rPr>
        <w:t xml:space="preserve"> in the Holy Spirit?</w:t>
      </w:r>
    </w:p>
    <w:p w14:paraId="1A7C5BA6" w14:textId="518DC36F" w:rsidR="00F5380A" w:rsidRPr="00B62D1B" w:rsidRDefault="00F5380A" w:rsidP="0087687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How do we “worship and glorify” the Spirit?</w:t>
      </w:r>
    </w:p>
    <w:p w14:paraId="677ACB4F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6CD6942D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62D1B">
        <w:rPr>
          <w:rFonts w:ascii="Garamond" w:hAnsi="Garamond" w:cs="Garamond-Italic"/>
          <w:i/>
          <w:iCs/>
          <w:sz w:val="28"/>
          <w:szCs w:val="28"/>
        </w:rPr>
        <w:t>21. Is the Holy Spirit God?</w:t>
      </w:r>
    </w:p>
    <w:p w14:paraId="290146D6" w14:textId="60F2A040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Yes. The Spirit proceeds from the Father and the Son and with the Father and the Son is worshiped</w:t>
      </w:r>
      <w:r w:rsidRPr="00B62D1B">
        <w:rPr>
          <w:rFonts w:ascii="Garamond" w:hAnsi="Garamond" w:cs="Garamond"/>
          <w:sz w:val="28"/>
          <w:szCs w:val="28"/>
        </w:rPr>
        <w:t xml:space="preserve"> </w:t>
      </w:r>
      <w:r w:rsidRPr="00B62D1B">
        <w:rPr>
          <w:rFonts w:ascii="Garamond" w:hAnsi="Garamond" w:cs="Garamond"/>
          <w:sz w:val="28"/>
          <w:szCs w:val="28"/>
        </w:rPr>
        <w:t>and glorified. (Matt. 28:19-20; Rom. 8:9; 1 Cor. 2:9-11; 3:16; Gal 4:6)</w:t>
      </w:r>
    </w:p>
    <w:p w14:paraId="000A9191" w14:textId="42AABB9A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He has spoken through the prophets. (2 Sam. 23:2; Isa. 61:1-3; Zech 7:12; Matt. 1:22-23; Heb. 1:1-2;</w:t>
      </w:r>
      <w:r w:rsidRPr="00B62D1B">
        <w:rPr>
          <w:rFonts w:ascii="Garamond" w:hAnsi="Garamond" w:cs="Garamond"/>
          <w:sz w:val="28"/>
          <w:szCs w:val="28"/>
        </w:rPr>
        <w:t xml:space="preserve"> </w:t>
      </w:r>
      <w:r w:rsidRPr="00B62D1B">
        <w:rPr>
          <w:rFonts w:ascii="Garamond" w:hAnsi="Garamond" w:cs="Garamond"/>
          <w:sz w:val="28"/>
          <w:szCs w:val="28"/>
        </w:rPr>
        <w:t>1 Pet. 1:10-12; 2 Pet. 1:20-21.)</w:t>
      </w:r>
    </w:p>
    <w:p w14:paraId="32357A8C" w14:textId="10EC4781" w:rsidR="0087687B" w:rsidRPr="00B62D1B" w:rsidRDefault="0087687B" w:rsidP="00A86091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Why does this claim matter?</w:t>
      </w:r>
    </w:p>
    <w:p w14:paraId="2AEBE27B" w14:textId="0BC8D239" w:rsidR="00A86091" w:rsidRPr="00B62D1B" w:rsidRDefault="00A86091" w:rsidP="00A86091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 xml:space="preserve">What about the </w:t>
      </w:r>
      <w:r w:rsidRPr="00B62D1B">
        <w:rPr>
          <w:rFonts w:ascii="Garamond" w:hAnsi="Garamond" w:cs="Garamond"/>
          <w:i/>
          <w:iCs/>
          <w:sz w:val="28"/>
          <w:szCs w:val="28"/>
        </w:rPr>
        <w:t>filioque</w:t>
      </w:r>
      <w:r w:rsidRPr="00B62D1B">
        <w:rPr>
          <w:rFonts w:ascii="Garamond" w:hAnsi="Garamond" w:cs="Garamond"/>
          <w:sz w:val="28"/>
          <w:szCs w:val="28"/>
        </w:rPr>
        <w:t>?</w:t>
      </w:r>
    </w:p>
    <w:p w14:paraId="307F171B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16A63FD4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62D1B">
        <w:rPr>
          <w:rFonts w:ascii="Garamond" w:hAnsi="Garamond" w:cs="Garamond-Italic"/>
          <w:i/>
          <w:iCs/>
          <w:sz w:val="28"/>
          <w:szCs w:val="28"/>
        </w:rPr>
        <w:t>22. How does the Holy Spirit lead us to repentance?</w:t>
      </w:r>
    </w:p>
    <w:p w14:paraId="02EB610A" w14:textId="629BBDAF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He convinces the world of sin, of righteousness, and of judgment. (Mic 3:8; John 16:7-11; CoF III</w:t>
      </w:r>
      <w:r w:rsidR="0087687B" w:rsidRPr="00B62D1B">
        <w:rPr>
          <w:rFonts w:ascii="Garamond" w:hAnsi="Garamond" w:cs="Garamond"/>
          <w:sz w:val="28"/>
          <w:szCs w:val="28"/>
        </w:rPr>
        <w:t>; UMH 332</w:t>
      </w:r>
      <w:r w:rsidRPr="00B62D1B">
        <w:rPr>
          <w:rFonts w:ascii="Garamond" w:hAnsi="Garamond" w:cs="Garamond"/>
          <w:sz w:val="28"/>
          <w:szCs w:val="28"/>
        </w:rPr>
        <w:t>.)</w:t>
      </w:r>
    </w:p>
    <w:p w14:paraId="70CFFBFA" w14:textId="72C1D4BD" w:rsidR="00A86091" w:rsidRPr="00B62D1B" w:rsidRDefault="00A86091" w:rsidP="00A86091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Prevenient Grace – directly and indirectly</w:t>
      </w:r>
    </w:p>
    <w:p w14:paraId="110B3CCA" w14:textId="7744267E" w:rsidR="00A86091" w:rsidRPr="00B62D1B" w:rsidRDefault="00A86091" w:rsidP="00A86091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In whom does the Spirit do this work?</w:t>
      </w:r>
    </w:p>
    <w:p w14:paraId="1AF678E1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7C8804B6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62D1B">
        <w:rPr>
          <w:rFonts w:ascii="Garamond" w:hAnsi="Garamond" w:cs="Garamond-Italic"/>
          <w:i/>
          <w:iCs/>
          <w:sz w:val="28"/>
          <w:szCs w:val="28"/>
        </w:rPr>
        <w:t>23. Is salvation possible without the Spirit?</w:t>
      </w:r>
    </w:p>
    <w:p w14:paraId="20FA6C3F" w14:textId="3DB640A4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No. The Spirit leads us through faithful response to the gospel into the fellowship of the Church.</w:t>
      </w:r>
      <w:r w:rsidRPr="00B62D1B">
        <w:rPr>
          <w:rFonts w:ascii="Garamond" w:hAnsi="Garamond" w:cs="Garamond"/>
          <w:sz w:val="28"/>
          <w:szCs w:val="28"/>
        </w:rPr>
        <w:t xml:space="preserve"> </w:t>
      </w:r>
      <w:r w:rsidRPr="00B62D1B">
        <w:rPr>
          <w:rFonts w:ascii="Garamond" w:hAnsi="Garamond" w:cs="Garamond"/>
          <w:sz w:val="28"/>
          <w:szCs w:val="28"/>
        </w:rPr>
        <w:t>(CoF III) (John 3:3-6; Rom. 8:9-17; 2 Cor. 1:21-22; Eph. 2:17-22; Titus 3:4-7.)</w:t>
      </w:r>
    </w:p>
    <w:p w14:paraId="3062AD5A" w14:textId="1652305F" w:rsidR="00A86091" w:rsidRPr="00B62D1B" w:rsidRDefault="00A86091" w:rsidP="00A86091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What do we mean by “salvation” in this context?</w:t>
      </w:r>
    </w:p>
    <w:p w14:paraId="6A1670FE" w14:textId="1A8C30DA" w:rsidR="00A86091" w:rsidRPr="00B62D1B" w:rsidRDefault="00A86091" w:rsidP="00A86091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In what ways is the “fellowship of the Church” connected to “salvation” and the work of the Spirit?</w:t>
      </w:r>
    </w:p>
    <w:p w14:paraId="42176409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16657B1F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62D1B">
        <w:rPr>
          <w:rFonts w:ascii="Garamond" w:hAnsi="Garamond" w:cs="Garamond-Italic"/>
          <w:i/>
          <w:iCs/>
          <w:sz w:val="28"/>
          <w:szCs w:val="28"/>
        </w:rPr>
        <w:t>24. How does the Spirit work in the Church?</w:t>
      </w:r>
    </w:p>
    <w:p w14:paraId="4E2D1F5A" w14:textId="2A5DD4CF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He comforts, sustains and empowers the faithful and guides us into all truth. (John 14:25-26; 16:12-15;</w:t>
      </w:r>
      <w:r w:rsidRPr="00B62D1B">
        <w:rPr>
          <w:rFonts w:ascii="Garamond" w:hAnsi="Garamond" w:cs="Garamond"/>
          <w:sz w:val="28"/>
          <w:szCs w:val="28"/>
        </w:rPr>
        <w:t xml:space="preserve"> </w:t>
      </w:r>
      <w:r w:rsidRPr="00B62D1B">
        <w:rPr>
          <w:rFonts w:ascii="Garamond" w:hAnsi="Garamond" w:cs="Garamond"/>
          <w:sz w:val="28"/>
          <w:szCs w:val="28"/>
        </w:rPr>
        <w:t>Mat. 28:18-20; Acts 1:6-8; 2:1-21; Rom. 8:2-6, 12-17, 26-27; 1 Cor. 12:4-11; Gal. 5:16-25; CoF III.)</w:t>
      </w:r>
    </w:p>
    <w:p w14:paraId="6144E98E" w14:textId="468F5962" w:rsidR="00A86091" w:rsidRDefault="00B415E4" w:rsidP="00A86091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In what ways is the church dependent on the power of the Spirit?</w:t>
      </w:r>
    </w:p>
    <w:p w14:paraId="0464D933" w14:textId="4E995328" w:rsidR="00F5380A" w:rsidRPr="00B62D1B" w:rsidRDefault="00F5380A" w:rsidP="00A86091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Who can expect to be filled with, gifted, guided, and empowered by the Spirit?</w:t>
      </w:r>
    </w:p>
    <w:p w14:paraId="701F9D30" w14:textId="43CB9224" w:rsidR="00B415E4" w:rsidRPr="00B62D1B" w:rsidRDefault="00B415E4" w:rsidP="00B415E4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2F8D4585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62D1B">
        <w:rPr>
          <w:rFonts w:ascii="Garamond" w:hAnsi="Garamond" w:cs="Garamond-Italic"/>
          <w:i/>
          <w:iCs/>
          <w:sz w:val="28"/>
          <w:szCs w:val="28"/>
        </w:rPr>
        <w:lastRenderedPageBreak/>
        <w:t>25. Where is the truth about salvation to be found?</w:t>
      </w:r>
    </w:p>
    <w:p w14:paraId="6E17E144" w14:textId="09644956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We believe the Holy Bible, Old and New Testaments, reveals the Word of God so far as it is</w:t>
      </w:r>
      <w:r w:rsidRPr="00B62D1B">
        <w:rPr>
          <w:rFonts w:ascii="Garamond" w:hAnsi="Garamond" w:cs="Garamond"/>
          <w:sz w:val="28"/>
          <w:szCs w:val="28"/>
        </w:rPr>
        <w:t xml:space="preserve"> </w:t>
      </w:r>
      <w:r w:rsidRPr="00B62D1B">
        <w:rPr>
          <w:rFonts w:ascii="Garamond" w:hAnsi="Garamond" w:cs="Garamond"/>
          <w:sz w:val="28"/>
          <w:szCs w:val="28"/>
        </w:rPr>
        <w:t>necessary for our salvation. (Ps. 119:105, 130; Matt. 4:1-4; 2 Thess. 2:15; 2 Tim. 3:16-17; CoF IV.)</w:t>
      </w:r>
    </w:p>
    <w:p w14:paraId="675E1DF7" w14:textId="5F1AF3FE" w:rsidR="00B415E4" w:rsidRPr="00B62D1B" w:rsidRDefault="00B415E4" w:rsidP="00B415E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What is the work of “prophets?”</w:t>
      </w:r>
    </w:p>
    <w:p w14:paraId="280F3755" w14:textId="2D4D09BC" w:rsidR="00B415E4" w:rsidRPr="00B62D1B" w:rsidRDefault="00B415E4" w:rsidP="00B415E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Does the Spirit still do this work?</w:t>
      </w:r>
    </w:p>
    <w:p w14:paraId="7F7B3028" w14:textId="124CBDEA" w:rsidR="00B415E4" w:rsidRPr="00B62D1B" w:rsidRDefault="00B415E4" w:rsidP="00B415E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How do we interact with the Spirit when we read scripture now?</w:t>
      </w:r>
    </w:p>
    <w:p w14:paraId="2529D302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5090BD61" w14:textId="77777777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B62D1B">
        <w:rPr>
          <w:rFonts w:ascii="Garamond" w:hAnsi="Garamond" w:cs="Garamond-Italic"/>
          <w:i/>
          <w:iCs/>
          <w:sz w:val="28"/>
          <w:szCs w:val="28"/>
        </w:rPr>
        <w:t>26. How must we receive Scripture?</w:t>
      </w:r>
    </w:p>
    <w:p w14:paraId="280FA857" w14:textId="251E731B" w:rsidR="00A86091" w:rsidRPr="00B62D1B" w:rsidRDefault="00A86091" w:rsidP="00A8609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The Holy Bible is to be received through the Holy Spirit as the true rule and guide for faith and</w:t>
      </w:r>
      <w:r w:rsidRPr="00B62D1B">
        <w:rPr>
          <w:rFonts w:ascii="Garamond" w:hAnsi="Garamond" w:cs="Garamond"/>
          <w:sz w:val="28"/>
          <w:szCs w:val="28"/>
        </w:rPr>
        <w:t xml:space="preserve"> </w:t>
      </w:r>
      <w:r w:rsidRPr="00B62D1B">
        <w:rPr>
          <w:rFonts w:ascii="Garamond" w:hAnsi="Garamond" w:cs="Garamond"/>
          <w:sz w:val="28"/>
          <w:szCs w:val="28"/>
        </w:rPr>
        <w:t>practice. (Prov. 30:5-6; Jas. 1:21-25; 1 Pet. 1:23-25; Jude 3; CoF IV.)</w:t>
      </w:r>
    </w:p>
    <w:p w14:paraId="1C329606" w14:textId="6CD8AF0C" w:rsidR="00B415E4" w:rsidRPr="00B62D1B" w:rsidRDefault="00B415E4" w:rsidP="00B415E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What does this work of reception look like?</w:t>
      </w:r>
    </w:p>
    <w:p w14:paraId="4FC05479" w14:textId="2FC04AE6" w:rsidR="00B415E4" w:rsidRPr="00B62D1B" w:rsidRDefault="00B415E4" w:rsidP="00B415E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In what contexts is this work done?</w:t>
      </w:r>
    </w:p>
    <w:p w14:paraId="7F061F9C" w14:textId="51FB7296" w:rsidR="00B415E4" w:rsidRPr="00B62D1B" w:rsidRDefault="00B415E4" w:rsidP="00B415E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B62D1B">
        <w:rPr>
          <w:rFonts w:ascii="Garamond" w:hAnsi="Garamond" w:cs="Garamond"/>
          <w:sz w:val="28"/>
          <w:szCs w:val="28"/>
        </w:rPr>
        <w:t>What is meant by “faith and practice?”</w:t>
      </w:r>
    </w:p>
    <w:p w14:paraId="658B2E7D" w14:textId="41FA1425" w:rsidR="00641338" w:rsidRPr="00B62D1B" w:rsidRDefault="00641338" w:rsidP="00BE01C1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28"/>
          <w:szCs w:val="28"/>
        </w:rPr>
      </w:pPr>
    </w:p>
    <w:sectPr w:rsidR="00641338" w:rsidRPr="00B62D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-Bold">
    <w:altName w:val="Garamon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-Italic">
    <w:altName w:val="Garamon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03ABA"/>
    <w:multiLevelType w:val="hybridMultilevel"/>
    <w:tmpl w:val="2200C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91BEA"/>
    <w:multiLevelType w:val="hybridMultilevel"/>
    <w:tmpl w:val="56A8D0A2"/>
    <w:lvl w:ilvl="0" w:tplc="F738E1E2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DF6619"/>
    <w:multiLevelType w:val="hybridMultilevel"/>
    <w:tmpl w:val="16401766"/>
    <w:lvl w:ilvl="0" w:tplc="51D4A358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653217"/>
    <w:multiLevelType w:val="hybridMultilevel"/>
    <w:tmpl w:val="06740306"/>
    <w:lvl w:ilvl="0" w:tplc="765E8522">
      <w:start w:val="1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7C53A8"/>
    <w:multiLevelType w:val="hybridMultilevel"/>
    <w:tmpl w:val="C28269A2"/>
    <w:lvl w:ilvl="0" w:tplc="4296F2E4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D86456"/>
    <w:multiLevelType w:val="hybridMultilevel"/>
    <w:tmpl w:val="DC4012EA"/>
    <w:lvl w:ilvl="0" w:tplc="09CAF4E6">
      <w:start w:val="77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  <w:color w:val="2021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FC3048"/>
    <w:multiLevelType w:val="hybridMultilevel"/>
    <w:tmpl w:val="52725D26"/>
    <w:lvl w:ilvl="0" w:tplc="0E64542A">
      <w:start w:val="5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780531"/>
    <w:multiLevelType w:val="hybridMultilevel"/>
    <w:tmpl w:val="FB78BE2A"/>
    <w:lvl w:ilvl="0" w:tplc="E1A4DE54">
      <w:start w:val="29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BD5E0E"/>
    <w:multiLevelType w:val="hybridMultilevel"/>
    <w:tmpl w:val="2CBEF7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7718813">
    <w:abstractNumId w:val="5"/>
  </w:num>
  <w:num w:numId="2" w16cid:durableId="260144970">
    <w:abstractNumId w:val="0"/>
  </w:num>
  <w:num w:numId="3" w16cid:durableId="493910021">
    <w:abstractNumId w:val="3"/>
  </w:num>
  <w:num w:numId="4" w16cid:durableId="1492058408">
    <w:abstractNumId w:val="8"/>
  </w:num>
  <w:num w:numId="5" w16cid:durableId="373504413">
    <w:abstractNumId w:val="7"/>
  </w:num>
  <w:num w:numId="6" w16cid:durableId="466320442">
    <w:abstractNumId w:val="6"/>
  </w:num>
  <w:num w:numId="7" w16cid:durableId="1302150000">
    <w:abstractNumId w:val="1"/>
  </w:num>
  <w:num w:numId="8" w16cid:durableId="1210606542">
    <w:abstractNumId w:val="2"/>
  </w:num>
  <w:num w:numId="9" w16cid:durableId="3033127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2E"/>
    <w:rsid w:val="00006D39"/>
    <w:rsid w:val="0005686B"/>
    <w:rsid w:val="000A572E"/>
    <w:rsid w:val="000D4B3C"/>
    <w:rsid w:val="000E78D7"/>
    <w:rsid w:val="00104705"/>
    <w:rsid w:val="00135F16"/>
    <w:rsid w:val="0014559B"/>
    <w:rsid w:val="001E7F5B"/>
    <w:rsid w:val="00242EFF"/>
    <w:rsid w:val="00343F10"/>
    <w:rsid w:val="003977D2"/>
    <w:rsid w:val="0043166E"/>
    <w:rsid w:val="00497369"/>
    <w:rsid w:val="004E3D23"/>
    <w:rsid w:val="00546113"/>
    <w:rsid w:val="005540CE"/>
    <w:rsid w:val="005A2137"/>
    <w:rsid w:val="005F4512"/>
    <w:rsid w:val="00641338"/>
    <w:rsid w:val="00703001"/>
    <w:rsid w:val="00804B48"/>
    <w:rsid w:val="0087687B"/>
    <w:rsid w:val="009B63CB"/>
    <w:rsid w:val="009F57A4"/>
    <w:rsid w:val="00A4326F"/>
    <w:rsid w:val="00A82BA6"/>
    <w:rsid w:val="00A86091"/>
    <w:rsid w:val="00AF5B5F"/>
    <w:rsid w:val="00B415E4"/>
    <w:rsid w:val="00B62D1B"/>
    <w:rsid w:val="00B83F22"/>
    <w:rsid w:val="00BE01C1"/>
    <w:rsid w:val="00BF4C2A"/>
    <w:rsid w:val="00C70BBB"/>
    <w:rsid w:val="00D96AF6"/>
    <w:rsid w:val="00DB3B2A"/>
    <w:rsid w:val="00DE052E"/>
    <w:rsid w:val="00E94ED0"/>
    <w:rsid w:val="00EA07E3"/>
    <w:rsid w:val="00ED1E0D"/>
    <w:rsid w:val="00EE246A"/>
    <w:rsid w:val="00F06DFA"/>
    <w:rsid w:val="00F5380A"/>
    <w:rsid w:val="00F972EC"/>
    <w:rsid w:val="00FD3B14"/>
    <w:rsid w:val="00FE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E65EB"/>
  <w15:chartTrackingRefBased/>
  <w15:docId w15:val="{5E9E30F1-A17F-47F8-AAB7-47E49DD0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57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Richard</cp:lastModifiedBy>
  <cp:revision>5</cp:revision>
  <cp:lastPrinted>2023-01-25T16:00:00Z</cp:lastPrinted>
  <dcterms:created xsi:type="dcterms:W3CDTF">2023-02-08T15:20:00Z</dcterms:created>
  <dcterms:modified xsi:type="dcterms:W3CDTF">2023-02-08T20:28:00Z</dcterms:modified>
</cp:coreProperties>
</file>